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27A" w:rsidRPr="00996C54" w:rsidRDefault="00C2727A" w:rsidP="00996C54">
      <w:pPr>
        <w:jc w:val="center"/>
        <w:rPr>
          <w:rFonts w:ascii="ＭＳ ゴシック" w:eastAsia="ＭＳ ゴシック" w:hAnsi="ＭＳ ゴシック"/>
          <w:b/>
          <w:bCs/>
          <w:sz w:val="36"/>
        </w:rPr>
      </w:pPr>
      <w:r w:rsidRPr="00996C54">
        <w:rPr>
          <w:rFonts w:ascii="ＭＳ ゴシック" w:eastAsia="ＭＳ ゴシック" w:hAnsi="ＭＳ ゴシック" w:hint="eastAsia"/>
          <w:b/>
          <w:bCs/>
          <w:sz w:val="36"/>
        </w:rPr>
        <w:t>新規医薬品学術宣伝届</w:t>
      </w:r>
    </w:p>
    <w:p w:rsidR="00C2727A" w:rsidRPr="00996C54" w:rsidRDefault="006547DB" w:rsidP="00794E9A">
      <w:pPr>
        <w:spacing w:line="360" w:lineRule="auto"/>
        <w:ind w:firstLineChars="2100" w:firstLine="4410"/>
        <w:rPr>
          <w:rFonts w:ascii="ＭＳ ゴシック" w:eastAsia="ＭＳ ゴシック" w:hAnsi="ＭＳ ゴシック"/>
          <w:sz w:val="22"/>
        </w:rPr>
      </w:pPr>
      <w:r>
        <w:rPr>
          <w:rFonts w:hint="eastAsia"/>
        </w:rPr>
        <w:t xml:space="preserve">　　　　　　　　　</w:t>
      </w:r>
      <w:r w:rsidR="00E56A06">
        <w:rPr>
          <w:rFonts w:ascii="ＭＳ ゴシック" w:eastAsia="ＭＳ ゴシック" w:hAnsi="ＭＳ ゴシック" w:hint="eastAsia"/>
          <w:sz w:val="22"/>
        </w:rPr>
        <w:t xml:space="preserve">西暦　　　　</w:t>
      </w:r>
      <w:bookmarkStart w:id="0" w:name="_GoBack"/>
      <w:bookmarkEnd w:id="0"/>
      <w:r w:rsidR="00C2727A" w:rsidRPr="006F3924">
        <w:rPr>
          <w:rFonts w:ascii="ＭＳ ゴシック" w:eastAsia="ＭＳ ゴシック" w:hAnsi="ＭＳ ゴシック" w:hint="eastAsia"/>
          <w:sz w:val="22"/>
        </w:rPr>
        <w:t xml:space="preserve">年　 </w:t>
      </w:r>
      <w:r w:rsidR="006F3924">
        <w:rPr>
          <w:rFonts w:ascii="ＭＳ ゴシック" w:eastAsia="ＭＳ ゴシック" w:hAnsi="ＭＳ ゴシック" w:hint="eastAsia"/>
          <w:sz w:val="22"/>
        </w:rPr>
        <w:t xml:space="preserve">　</w:t>
      </w:r>
      <w:r w:rsidR="00C2727A" w:rsidRPr="006F3924">
        <w:rPr>
          <w:rFonts w:ascii="ＭＳ ゴシック" w:eastAsia="ＭＳ ゴシック" w:hAnsi="ＭＳ ゴシック" w:hint="eastAsia"/>
          <w:sz w:val="22"/>
        </w:rPr>
        <w:t xml:space="preserve"> 月   </w:t>
      </w:r>
      <w:r w:rsidR="006F3924">
        <w:rPr>
          <w:rFonts w:ascii="ＭＳ ゴシック" w:eastAsia="ＭＳ ゴシック" w:hAnsi="ＭＳ ゴシック" w:hint="eastAsia"/>
          <w:sz w:val="22"/>
        </w:rPr>
        <w:t xml:space="preserve">　</w:t>
      </w:r>
      <w:r w:rsidR="00C2727A" w:rsidRPr="006F3924">
        <w:rPr>
          <w:rFonts w:ascii="ＭＳ ゴシック" w:eastAsia="ＭＳ ゴシック" w:hAnsi="ＭＳ ゴシック" w:hint="eastAsia"/>
          <w:sz w:val="22"/>
        </w:rPr>
        <w:t xml:space="preserve"> 日</w:t>
      </w:r>
    </w:p>
    <w:p w:rsidR="00C2727A" w:rsidRPr="00996C54" w:rsidRDefault="00C2727A" w:rsidP="006F3924">
      <w:pPr>
        <w:rPr>
          <w:rFonts w:ascii="ＭＳ ゴシック" w:eastAsia="ＭＳ ゴシック" w:hAnsi="ＭＳ ゴシック"/>
        </w:rPr>
      </w:pPr>
      <w:r w:rsidRPr="00996C54">
        <w:rPr>
          <w:rFonts w:ascii="ＭＳ ゴシック" w:eastAsia="ＭＳ ゴシック" w:hAnsi="ＭＳ ゴシック" w:hint="eastAsia"/>
          <w:b/>
          <w:bCs/>
          <w:sz w:val="28"/>
        </w:rPr>
        <w:t>桐生厚生総合病院</w:t>
      </w:r>
      <w:r w:rsidR="00996C54">
        <w:rPr>
          <w:rFonts w:ascii="ＭＳ ゴシック" w:eastAsia="ＭＳ ゴシック" w:hAnsi="ＭＳ ゴシック" w:hint="eastAsia"/>
          <w:b/>
          <w:bCs/>
          <w:sz w:val="28"/>
        </w:rPr>
        <w:t xml:space="preserve">　</w:t>
      </w:r>
      <w:r w:rsidRPr="00996C54">
        <w:rPr>
          <w:rFonts w:ascii="ＭＳ ゴシック" w:eastAsia="ＭＳ ゴシック" w:hAnsi="ＭＳ ゴシック" w:hint="eastAsia"/>
          <w:b/>
          <w:bCs/>
          <w:sz w:val="28"/>
        </w:rPr>
        <w:t xml:space="preserve">院長　</w:t>
      </w:r>
      <w:r w:rsidR="00996C54">
        <w:rPr>
          <w:rFonts w:ascii="ＭＳ ゴシック" w:eastAsia="ＭＳ ゴシック" w:hAnsi="ＭＳ ゴシック" w:hint="eastAsia"/>
          <w:b/>
          <w:bCs/>
          <w:sz w:val="28"/>
        </w:rPr>
        <w:t>様</w:t>
      </w:r>
    </w:p>
    <w:p w:rsidR="00C2727A" w:rsidRDefault="00C2727A" w:rsidP="006F3924">
      <w:pPr>
        <w:ind w:firstLineChars="100" w:firstLine="220"/>
        <w:rPr>
          <w:rFonts w:ascii="ＭＳ ゴシック" w:eastAsia="ＭＳ ゴシック" w:hAnsi="ＭＳ ゴシック"/>
          <w:sz w:val="22"/>
        </w:rPr>
      </w:pPr>
      <w:r w:rsidRPr="00996C54">
        <w:rPr>
          <w:rFonts w:ascii="ＭＳ ゴシック" w:eastAsia="ＭＳ ゴシック" w:hAnsi="ＭＳ ゴシック" w:hint="eastAsia"/>
          <w:sz w:val="22"/>
        </w:rPr>
        <w:t>下記の医薬品について新規に学術宣伝活動を実施致したくお届けいたします。</w:t>
      </w:r>
    </w:p>
    <w:p w:rsidR="006F3924" w:rsidRPr="00996C54" w:rsidRDefault="006F3924" w:rsidP="006F3924">
      <w:pPr>
        <w:ind w:firstLineChars="100" w:firstLine="220"/>
        <w:rPr>
          <w:rFonts w:ascii="ＭＳ ゴシック" w:eastAsia="ＭＳ ゴシック" w:hAnsi="ＭＳ ゴシック"/>
          <w:sz w:val="22"/>
        </w:rPr>
      </w:pPr>
    </w:p>
    <w:p w:rsidR="00C2727A" w:rsidRPr="00996C54" w:rsidRDefault="00996C54" w:rsidP="006F3924">
      <w:pPr>
        <w:spacing w:line="360" w:lineRule="auto"/>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006F392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C2727A" w:rsidRPr="005D56F0">
        <w:rPr>
          <w:rFonts w:ascii="ＭＳ ゴシック" w:eastAsia="ＭＳ ゴシック" w:hAnsi="ＭＳ ゴシック" w:hint="eastAsia"/>
          <w:spacing w:val="55"/>
          <w:kern w:val="0"/>
          <w:sz w:val="22"/>
          <w:u w:val="single"/>
          <w:fitText w:val="880" w:id="1944231936"/>
        </w:rPr>
        <w:t>会社</w:t>
      </w:r>
      <w:r w:rsidR="00C2727A" w:rsidRPr="005D56F0">
        <w:rPr>
          <w:rFonts w:ascii="ＭＳ ゴシック" w:eastAsia="ＭＳ ゴシック" w:hAnsi="ＭＳ ゴシック" w:hint="eastAsia"/>
          <w:kern w:val="0"/>
          <w:sz w:val="22"/>
          <w:u w:val="single"/>
          <w:fitText w:val="880" w:id="1944231936"/>
        </w:rPr>
        <w:t>名</w:t>
      </w:r>
      <w:r w:rsidR="00C2727A" w:rsidRPr="00996C54">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00C2727A" w:rsidRPr="00996C54">
        <w:rPr>
          <w:rFonts w:ascii="ＭＳ ゴシック" w:eastAsia="ＭＳ ゴシック" w:hAnsi="ＭＳ ゴシック" w:hint="eastAsia"/>
          <w:sz w:val="22"/>
          <w:u w:val="single"/>
        </w:rPr>
        <w:t xml:space="preserve">       </w:t>
      </w:r>
      <w:r w:rsidR="006F3924">
        <w:rPr>
          <w:rFonts w:ascii="ＭＳ ゴシック" w:eastAsia="ＭＳ ゴシック" w:hAnsi="ＭＳ ゴシック" w:hint="eastAsia"/>
          <w:sz w:val="22"/>
          <w:u w:val="single"/>
        </w:rPr>
        <w:t xml:space="preserve">　</w:t>
      </w:r>
    </w:p>
    <w:p w:rsidR="00C2727A" w:rsidRPr="00996C54" w:rsidRDefault="00996C54" w:rsidP="006F3924">
      <w:pPr>
        <w:spacing w:line="360" w:lineRule="auto"/>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006F392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C2727A" w:rsidRPr="00996C54">
        <w:rPr>
          <w:rFonts w:ascii="ＭＳ ゴシック" w:eastAsia="ＭＳ ゴシック" w:hAnsi="ＭＳ ゴシック" w:hint="eastAsia"/>
          <w:sz w:val="22"/>
          <w:u w:val="single"/>
        </w:rPr>
        <w:t>責任者名　　　　          　　　　印</w:t>
      </w:r>
      <w:r w:rsidR="006F3924">
        <w:rPr>
          <w:rFonts w:ascii="ＭＳ ゴシック" w:eastAsia="ＭＳ ゴシック" w:hAnsi="ＭＳ ゴシック" w:hint="eastAsia"/>
          <w:sz w:val="22"/>
          <w:u w:val="single"/>
        </w:rPr>
        <w:t xml:space="preserve">　</w:t>
      </w:r>
    </w:p>
    <w:p w:rsidR="006F3924" w:rsidRDefault="00996C54" w:rsidP="006F3924">
      <w:pPr>
        <w:spacing w:line="360" w:lineRule="auto"/>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006F392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C2727A" w:rsidRPr="00996C54">
        <w:rPr>
          <w:rFonts w:ascii="ＭＳ ゴシック" w:eastAsia="ＭＳ ゴシック" w:hAnsi="ＭＳ ゴシック" w:hint="eastAsia"/>
          <w:sz w:val="22"/>
          <w:u w:val="single"/>
        </w:rPr>
        <w:t>担当者名　　　　          　　　　印</w:t>
      </w:r>
      <w:r w:rsidR="006F3924">
        <w:rPr>
          <w:rFonts w:ascii="ＭＳ ゴシック" w:eastAsia="ＭＳ ゴシック" w:hAnsi="ＭＳ ゴシック" w:hint="eastAsia"/>
          <w:sz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147"/>
        <w:gridCol w:w="3381"/>
        <w:gridCol w:w="2120"/>
      </w:tblGrid>
      <w:tr w:rsidR="00C2727A" w:rsidRPr="00996C54" w:rsidTr="00D9297B">
        <w:trPr>
          <w:cantSplit/>
          <w:trHeight w:val="510"/>
        </w:trPr>
        <w:tc>
          <w:tcPr>
            <w:tcW w:w="1028" w:type="pct"/>
            <w:vAlign w:val="center"/>
          </w:tcPr>
          <w:p w:rsidR="00C2727A" w:rsidRPr="00996C54" w:rsidRDefault="00C2727A">
            <w:pPr>
              <w:jc w:val="center"/>
              <w:rPr>
                <w:rFonts w:ascii="ＭＳ ゴシック" w:eastAsia="ＭＳ ゴシック" w:hAnsi="ＭＳ ゴシック"/>
                <w:b/>
                <w:bCs/>
                <w:sz w:val="22"/>
              </w:rPr>
            </w:pPr>
            <w:r w:rsidRPr="00996C54">
              <w:rPr>
                <w:rFonts w:ascii="ＭＳ ゴシック" w:eastAsia="ＭＳ ゴシック" w:hAnsi="ＭＳ ゴシック" w:hint="eastAsia"/>
                <w:b/>
                <w:bCs/>
                <w:sz w:val="22"/>
              </w:rPr>
              <w:t>薬効分類名</w:t>
            </w:r>
          </w:p>
        </w:tc>
        <w:tc>
          <w:tcPr>
            <w:tcW w:w="1115" w:type="pct"/>
            <w:vAlign w:val="center"/>
          </w:tcPr>
          <w:p w:rsidR="00C2727A" w:rsidRPr="00996C54" w:rsidRDefault="00C2727A">
            <w:pPr>
              <w:rPr>
                <w:rFonts w:ascii="ＭＳ ゴシック" w:eastAsia="ＭＳ ゴシック" w:hAnsi="ＭＳ ゴシック"/>
                <w:sz w:val="22"/>
              </w:rPr>
            </w:pPr>
          </w:p>
        </w:tc>
        <w:tc>
          <w:tcPr>
            <w:tcW w:w="1756" w:type="pct"/>
            <w:vAlign w:val="center"/>
          </w:tcPr>
          <w:p w:rsidR="00C2727A" w:rsidRPr="00996C54" w:rsidRDefault="00C2727A">
            <w:pPr>
              <w:jc w:val="center"/>
              <w:rPr>
                <w:rFonts w:ascii="ＭＳ ゴシック" w:eastAsia="ＭＳ ゴシック" w:hAnsi="ＭＳ ゴシック"/>
                <w:b/>
                <w:bCs/>
                <w:sz w:val="22"/>
              </w:rPr>
            </w:pPr>
            <w:r w:rsidRPr="00996C54">
              <w:rPr>
                <w:rFonts w:ascii="ＭＳ ゴシック" w:eastAsia="ＭＳ ゴシック" w:hAnsi="ＭＳ ゴシック" w:hint="eastAsia"/>
                <w:b/>
                <w:bCs/>
                <w:sz w:val="22"/>
              </w:rPr>
              <w:t>日本標準商品分類番号</w:t>
            </w:r>
          </w:p>
        </w:tc>
        <w:tc>
          <w:tcPr>
            <w:tcW w:w="1101" w:type="pct"/>
          </w:tcPr>
          <w:p w:rsidR="00C2727A" w:rsidRPr="00996C54" w:rsidRDefault="00C2727A">
            <w:pPr>
              <w:rPr>
                <w:rFonts w:ascii="ＭＳ ゴシック" w:eastAsia="ＭＳ ゴシック" w:hAnsi="ＭＳ ゴシック"/>
                <w:sz w:val="22"/>
              </w:rPr>
            </w:pPr>
          </w:p>
        </w:tc>
      </w:tr>
      <w:tr w:rsidR="00C2727A" w:rsidRPr="00996C54" w:rsidTr="00D9297B">
        <w:trPr>
          <w:cantSplit/>
          <w:trHeight w:val="510"/>
        </w:trPr>
        <w:tc>
          <w:tcPr>
            <w:tcW w:w="1028" w:type="pct"/>
            <w:vAlign w:val="center"/>
          </w:tcPr>
          <w:p w:rsidR="00C2727A" w:rsidRPr="00996C54" w:rsidRDefault="00C2727A">
            <w:pPr>
              <w:jc w:val="center"/>
              <w:rPr>
                <w:rFonts w:ascii="ＭＳ ゴシック" w:eastAsia="ＭＳ ゴシック" w:hAnsi="ＭＳ ゴシック"/>
                <w:b/>
                <w:bCs/>
                <w:sz w:val="22"/>
              </w:rPr>
            </w:pPr>
            <w:r w:rsidRPr="00996C54">
              <w:rPr>
                <w:rFonts w:ascii="ＭＳ ゴシック" w:eastAsia="ＭＳ ゴシック" w:hAnsi="ＭＳ ゴシック" w:hint="eastAsia"/>
                <w:b/>
                <w:bCs/>
                <w:sz w:val="22"/>
              </w:rPr>
              <w:t>規制区分</w:t>
            </w:r>
          </w:p>
        </w:tc>
        <w:tc>
          <w:tcPr>
            <w:tcW w:w="1115" w:type="pct"/>
            <w:vAlign w:val="center"/>
          </w:tcPr>
          <w:p w:rsidR="00C2727A" w:rsidRPr="00996C54" w:rsidRDefault="00C2727A">
            <w:pPr>
              <w:rPr>
                <w:rFonts w:ascii="ＭＳ ゴシック" w:eastAsia="ＭＳ ゴシック" w:hAnsi="ＭＳ ゴシック"/>
                <w:sz w:val="22"/>
              </w:rPr>
            </w:pPr>
          </w:p>
        </w:tc>
        <w:tc>
          <w:tcPr>
            <w:tcW w:w="1756" w:type="pct"/>
            <w:vAlign w:val="center"/>
          </w:tcPr>
          <w:p w:rsidR="00C2727A" w:rsidRPr="00996C54" w:rsidRDefault="00C2727A">
            <w:pPr>
              <w:jc w:val="center"/>
              <w:rPr>
                <w:rFonts w:ascii="ＭＳ ゴシック" w:eastAsia="ＭＳ ゴシック" w:hAnsi="ＭＳ ゴシック"/>
                <w:b/>
                <w:bCs/>
                <w:sz w:val="22"/>
              </w:rPr>
            </w:pPr>
            <w:r w:rsidRPr="00996C54">
              <w:rPr>
                <w:rFonts w:ascii="ＭＳ ゴシック" w:eastAsia="ＭＳ ゴシック" w:hAnsi="ＭＳ ゴシック" w:hint="eastAsia"/>
                <w:b/>
                <w:bCs/>
                <w:sz w:val="22"/>
              </w:rPr>
              <w:t>承認番号</w:t>
            </w:r>
          </w:p>
        </w:tc>
        <w:tc>
          <w:tcPr>
            <w:tcW w:w="1101" w:type="pct"/>
          </w:tcPr>
          <w:p w:rsidR="00C2727A" w:rsidRPr="00996C54" w:rsidRDefault="00C2727A">
            <w:pPr>
              <w:rPr>
                <w:rFonts w:ascii="ＭＳ ゴシック" w:eastAsia="ＭＳ ゴシック" w:hAnsi="ＭＳ ゴシック"/>
                <w:sz w:val="22"/>
              </w:rPr>
            </w:pPr>
          </w:p>
        </w:tc>
      </w:tr>
      <w:tr w:rsidR="00C2727A" w:rsidRPr="00996C54" w:rsidTr="00D9297B">
        <w:trPr>
          <w:cantSplit/>
          <w:trHeight w:val="510"/>
        </w:trPr>
        <w:tc>
          <w:tcPr>
            <w:tcW w:w="1028" w:type="pct"/>
            <w:vAlign w:val="center"/>
          </w:tcPr>
          <w:p w:rsidR="00C2727A" w:rsidRPr="00996C54" w:rsidRDefault="00C2727A">
            <w:pPr>
              <w:jc w:val="center"/>
              <w:rPr>
                <w:rFonts w:ascii="ＭＳ ゴシック" w:eastAsia="ＭＳ ゴシック" w:hAnsi="ＭＳ ゴシック"/>
                <w:b/>
                <w:bCs/>
                <w:sz w:val="22"/>
              </w:rPr>
            </w:pPr>
            <w:r w:rsidRPr="00996C54">
              <w:rPr>
                <w:rFonts w:ascii="ＭＳ ゴシック" w:eastAsia="ＭＳ ゴシック" w:hAnsi="ＭＳ ゴシック" w:hint="eastAsia"/>
                <w:b/>
                <w:bCs/>
                <w:sz w:val="22"/>
              </w:rPr>
              <w:t>販売名</w:t>
            </w:r>
          </w:p>
        </w:tc>
        <w:tc>
          <w:tcPr>
            <w:tcW w:w="1115" w:type="pct"/>
            <w:vAlign w:val="center"/>
          </w:tcPr>
          <w:p w:rsidR="00C2727A" w:rsidRPr="00996C54" w:rsidRDefault="00C2727A">
            <w:pPr>
              <w:rPr>
                <w:rFonts w:ascii="ＭＳ ゴシック" w:eastAsia="ＭＳ ゴシック" w:hAnsi="ＭＳ ゴシック"/>
                <w:sz w:val="22"/>
              </w:rPr>
            </w:pPr>
          </w:p>
        </w:tc>
        <w:tc>
          <w:tcPr>
            <w:tcW w:w="1756" w:type="pct"/>
            <w:vAlign w:val="center"/>
          </w:tcPr>
          <w:p w:rsidR="00C2727A" w:rsidRPr="00996C54" w:rsidRDefault="00C2727A">
            <w:pPr>
              <w:jc w:val="center"/>
              <w:rPr>
                <w:rFonts w:ascii="ＭＳ ゴシック" w:eastAsia="ＭＳ ゴシック" w:hAnsi="ＭＳ ゴシック"/>
                <w:b/>
                <w:bCs/>
                <w:sz w:val="22"/>
              </w:rPr>
            </w:pPr>
            <w:r w:rsidRPr="00996C54">
              <w:rPr>
                <w:rFonts w:ascii="ＭＳ ゴシック" w:eastAsia="ＭＳ ゴシック" w:hAnsi="ＭＳ ゴシック" w:hint="eastAsia"/>
                <w:b/>
                <w:bCs/>
                <w:sz w:val="22"/>
              </w:rPr>
              <w:t>販売開始年月</w:t>
            </w:r>
          </w:p>
        </w:tc>
        <w:tc>
          <w:tcPr>
            <w:tcW w:w="1101" w:type="pct"/>
          </w:tcPr>
          <w:p w:rsidR="00C2727A" w:rsidRPr="00996C54" w:rsidRDefault="00C2727A">
            <w:pPr>
              <w:rPr>
                <w:rFonts w:ascii="ＭＳ ゴシック" w:eastAsia="ＭＳ ゴシック" w:hAnsi="ＭＳ ゴシック"/>
                <w:sz w:val="22"/>
              </w:rPr>
            </w:pPr>
          </w:p>
        </w:tc>
      </w:tr>
      <w:tr w:rsidR="00C2727A" w:rsidRPr="00996C54" w:rsidTr="00D9297B">
        <w:trPr>
          <w:cantSplit/>
          <w:trHeight w:val="510"/>
        </w:trPr>
        <w:tc>
          <w:tcPr>
            <w:tcW w:w="1028" w:type="pct"/>
            <w:vAlign w:val="center"/>
          </w:tcPr>
          <w:p w:rsidR="00C2727A" w:rsidRPr="00996C54" w:rsidRDefault="00C2727A">
            <w:pPr>
              <w:jc w:val="center"/>
              <w:rPr>
                <w:rFonts w:ascii="ＭＳ ゴシック" w:eastAsia="ＭＳ ゴシック" w:hAnsi="ＭＳ ゴシック"/>
                <w:b/>
                <w:bCs/>
                <w:sz w:val="22"/>
              </w:rPr>
            </w:pPr>
            <w:r w:rsidRPr="00996C54">
              <w:rPr>
                <w:rFonts w:ascii="ＭＳ ゴシック" w:eastAsia="ＭＳ ゴシック" w:hAnsi="ＭＳ ゴシック" w:hint="eastAsia"/>
                <w:b/>
                <w:bCs/>
                <w:sz w:val="22"/>
              </w:rPr>
              <w:t>一般的名称</w:t>
            </w:r>
          </w:p>
        </w:tc>
        <w:tc>
          <w:tcPr>
            <w:tcW w:w="1115" w:type="pct"/>
            <w:vAlign w:val="center"/>
          </w:tcPr>
          <w:p w:rsidR="00C2727A" w:rsidRPr="00996C54" w:rsidRDefault="00C2727A">
            <w:pPr>
              <w:rPr>
                <w:rFonts w:ascii="ＭＳ ゴシック" w:eastAsia="ＭＳ ゴシック" w:hAnsi="ＭＳ ゴシック"/>
                <w:sz w:val="22"/>
              </w:rPr>
            </w:pPr>
          </w:p>
        </w:tc>
        <w:tc>
          <w:tcPr>
            <w:tcW w:w="1756" w:type="pct"/>
            <w:vAlign w:val="center"/>
          </w:tcPr>
          <w:p w:rsidR="00C2727A" w:rsidRPr="00996C54" w:rsidRDefault="00C2727A">
            <w:pPr>
              <w:jc w:val="center"/>
              <w:rPr>
                <w:rFonts w:ascii="ＭＳ ゴシック" w:eastAsia="ＭＳ ゴシック" w:hAnsi="ＭＳ ゴシック"/>
                <w:b/>
                <w:bCs/>
                <w:sz w:val="22"/>
              </w:rPr>
            </w:pPr>
            <w:r w:rsidRPr="00996C54">
              <w:rPr>
                <w:rFonts w:ascii="ＭＳ ゴシック" w:eastAsia="ＭＳ ゴシック" w:hAnsi="ＭＳ ゴシック" w:hint="eastAsia"/>
                <w:b/>
                <w:bCs/>
                <w:sz w:val="22"/>
              </w:rPr>
              <w:t>再審査・再評価結果の公表年月</w:t>
            </w:r>
          </w:p>
        </w:tc>
        <w:tc>
          <w:tcPr>
            <w:tcW w:w="1101" w:type="pct"/>
          </w:tcPr>
          <w:p w:rsidR="00C2727A" w:rsidRPr="00996C54" w:rsidRDefault="00C2727A">
            <w:pPr>
              <w:rPr>
                <w:rFonts w:ascii="ＭＳ ゴシック" w:eastAsia="ＭＳ ゴシック" w:hAnsi="ＭＳ ゴシック"/>
                <w:sz w:val="22"/>
              </w:rPr>
            </w:pPr>
          </w:p>
        </w:tc>
      </w:tr>
      <w:tr w:rsidR="00C2727A" w:rsidRPr="00996C54" w:rsidTr="00D9297B">
        <w:trPr>
          <w:cantSplit/>
          <w:trHeight w:val="510"/>
        </w:trPr>
        <w:tc>
          <w:tcPr>
            <w:tcW w:w="1028" w:type="pct"/>
            <w:vAlign w:val="center"/>
          </w:tcPr>
          <w:p w:rsidR="00C2727A" w:rsidRPr="00996C54" w:rsidRDefault="00C2727A">
            <w:pPr>
              <w:jc w:val="center"/>
              <w:rPr>
                <w:rFonts w:ascii="ＭＳ ゴシック" w:eastAsia="ＭＳ ゴシック" w:hAnsi="ＭＳ ゴシック"/>
                <w:b/>
                <w:bCs/>
                <w:sz w:val="22"/>
              </w:rPr>
            </w:pPr>
            <w:r w:rsidRPr="00996C54">
              <w:rPr>
                <w:rFonts w:ascii="ＭＳ ゴシック" w:eastAsia="ＭＳ ゴシック" w:hAnsi="ＭＳ ゴシック" w:hint="eastAsia"/>
                <w:b/>
                <w:bCs/>
                <w:sz w:val="22"/>
              </w:rPr>
              <w:t>剤型</w:t>
            </w:r>
          </w:p>
        </w:tc>
        <w:tc>
          <w:tcPr>
            <w:tcW w:w="1115" w:type="pct"/>
            <w:tcBorders>
              <w:bottom w:val="single" w:sz="4" w:space="0" w:color="auto"/>
            </w:tcBorders>
            <w:vAlign w:val="center"/>
          </w:tcPr>
          <w:p w:rsidR="00C2727A" w:rsidRPr="00996C54" w:rsidRDefault="00C2727A">
            <w:pPr>
              <w:rPr>
                <w:rFonts w:ascii="ＭＳ ゴシック" w:eastAsia="ＭＳ ゴシック" w:hAnsi="ＭＳ ゴシック"/>
                <w:sz w:val="22"/>
              </w:rPr>
            </w:pPr>
          </w:p>
        </w:tc>
        <w:tc>
          <w:tcPr>
            <w:tcW w:w="1756" w:type="pct"/>
            <w:vAlign w:val="center"/>
          </w:tcPr>
          <w:p w:rsidR="00C2727A" w:rsidRPr="00996C54" w:rsidRDefault="00C2727A">
            <w:pPr>
              <w:jc w:val="center"/>
              <w:rPr>
                <w:rFonts w:ascii="ＭＳ ゴシック" w:eastAsia="ＭＳ ゴシック" w:hAnsi="ＭＳ ゴシック"/>
                <w:b/>
                <w:bCs/>
                <w:sz w:val="22"/>
              </w:rPr>
            </w:pPr>
            <w:r w:rsidRPr="00996C54">
              <w:rPr>
                <w:rFonts w:ascii="ＭＳ ゴシック" w:eastAsia="ＭＳ ゴシック" w:hAnsi="ＭＳ ゴシック" w:hint="eastAsia"/>
                <w:b/>
                <w:bCs/>
                <w:sz w:val="22"/>
              </w:rPr>
              <w:t>効能・効果追加承認年月</w:t>
            </w:r>
          </w:p>
        </w:tc>
        <w:tc>
          <w:tcPr>
            <w:tcW w:w="1101" w:type="pct"/>
          </w:tcPr>
          <w:p w:rsidR="00C2727A" w:rsidRPr="00996C54" w:rsidRDefault="00C2727A">
            <w:pPr>
              <w:ind w:left="220" w:hangingChars="100" w:hanging="220"/>
              <w:rPr>
                <w:rFonts w:ascii="ＭＳ ゴシック" w:eastAsia="ＭＳ ゴシック" w:hAnsi="ＭＳ ゴシック"/>
                <w:sz w:val="22"/>
              </w:rPr>
            </w:pPr>
          </w:p>
        </w:tc>
      </w:tr>
      <w:tr w:rsidR="00C2727A" w:rsidRPr="00996C54" w:rsidTr="00D9297B">
        <w:trPr>
          <w:cantSplit/>
          <w:trHeight w:val="510"/>
        </w:trPr>
        <w:tc>
          <w:tcPr>
            <w:tcW w:w="1028" w:type="pct"/>
            <w:vAlign w:val="center"/>
          </w:tcPr>
          <w:p w:rsidR="00C2727A" w:rsidRPr="00996C54" w:rsidRDefault="00C2727A">
            <w:pPr>
              <w:jc w:val="center"/>
              <w:rPr>
                <w:rFonts w:ascii="ＭＳ ゴシック" w:eastAsia="ＭＳ ゴシック" w:hAnsi="ＭＳ ゴシック"/>
                <w:b/>
                <w:bCs/>
                <w:sz w:val="22"/>
              </w:rPr>
            </w:pPr>
            <w:r w:rsidRPr="00996C54">
              <w:rPr>
                <w:rFonts w:ascii="ＭＳ ゴシック" w:eastAsia="ＭＳ ゴシック" w:hAnsi="ＭＳ ゴシック" w:hint="eastAsia"/>
                <w:b/>
                <w:bCs/>
                <w:sz w:val="22"/>
              </w:rPr>
              <w:t>規格・単位</w:t>
            </w:r>
          </w:p>
        </w:tc>
        <w:tc>
          <w:tcPr>
            <w:tcW w:w="1115" w:type="pct"/>
            <w:vAlign w:val="center"/>
          </w:tcPr>
          <w:p w:rsidR="00C2727A" w:rsidRPr="00996C54" w:rsidRDefault="00C2727A">
            <w:pPr>
              <w:rPr>
                <w:rFonts w:ascii="ＭＳ ゴシック" w:eastAsia="ＭＳ ゴシック" w:hAnsi="ＭＳ ゴシック"/>
                <w:sz w:val="22"/>
              </w:rPr>
            </w:pPr>
          </w:p>
        </w:tc>
        <w:tc>
          <w:tcPr>
            <w:tcW w:w="1756" w:type="pct"/>
            <w:vAlign w:val="center"/>
          </w:tcPr>
          <w:p w:rsidR="00C2727A" w:rsidRPr="00996C54" w:rsidRDefault="00C2727A">
            <w:pPr>
              <w:jc w:val="center"/>
              <w:rPr>
                <w:rFonts w:ascii="ＭＳ ゴシック" w:eastAsia="ＭＳ ゴシック" w:hAnsi="ＭＳ ゴシック"/>
                <w:b/>
                <w:bCs/>
                <w:sz w:val="22"/>
              </w:rPr>
            </w:pPr>
            <w:r w:rsidRPr="00996C54">
              <w:rPr>
                <w:rFonts w:ascii="ＭＳ ゴシック" w:eastAsia="ＭＳ ゴシック" w:hAnsi="ＭＳ ゴシック" w:hint="eastAsia"/>
                <w:b/>
                <w:bCs/>
                <w:sz w:val="22"/>
              </w:rPr>
              <w:t>長期投与</w:t>
            </w:r>
          </w:p>
        </w:tc>
        <w:tc>
          <w:tcPr>
            <w:tcW w:w="1101" w:type="pct"/>
          </w:tcPr>
          <w:p w:rsidR="00C2727A" w:rsidRPr="00996C54" w:rsidRDefault="00C2727A">
            <w:pPr>
              <w:rPr>
                <w:rFonts w:ascii="ＭＳ ゴシック" w:eastAsia="ＭＳ ゴシック" w:hAnsi="ＭＳ ゴシック"/>
                <w:sz w:val="22"/>
              </w:rPr>
            </w:pPr>
          </w:p>
        </w:tc>
      </w:tr>
      <w:tr w:rsidR="00C2727A" w:rsidRPr="00996C54" w:rsidTr="00D9297B">
        <w:trPr>
          <w:cantSplit/>
          <w:trHeight w:val="510"/>
        </w:trPr>
        <w:tc>
          <w:tcPr>
            <w:tcW w:w="1028" w:type="pct"/>
            <w:tcBorders>
              <w:bottom w:val="single" w:sz="4" w:space="0" w:color="auto"/>
            </w:tcBorders>
            <w:vAlign w:val="center"/>
          </w:tcPr>
          <w:p w:rsidR="00C2727A" w:rsidRPr="00996C54" w:rsidRDefault="00C2727A">
            <w:pPr>
              <w:jc w:val="center"/>
              <w:rPr>
                <w:rFonts w:ascii="ＭＳ ゴシック" w:eastAsia="ＭＳ ゴシック" w:hAnsi="ＭＳ ゴシック"/>
                <w:b/>
                <w:bCs/>
                <w:sz w:val="22"/>
              </w:rPr>
            </w:pPr>
            <w:r w:rsidRPr="00996C54">
              <w:rPr>
                <w:rFonts w:ascii="ＭＳ ゴシック" w:eastAsia="ＭＳ ゴシック" w:hAnsi="ＭＳ ゴシック" w:hint="eastAsia"/>
                <w:b/>
                <w:bCs/>
                <w:sz w:val="22"/>
              </w:rPr>
              <w:t>薬価</w:t>
            </w:r>
          </w:p>
        </w:tc>
        <w:tc>
          <w:tcPr>
            <w:tcW w:w="1115" w:type="pct"/>
            <w:tcBorders>
              <w:bottom w:val="single" w:sz="4" w:space="0" w:color="auto"/>
            </w:tcBorders>
            <w:vAlign w:val="center"/>
          </w:tcPr>
          <w:p w:rsidR="00C2727A" w:rsidRPr="00996C54" w:rsidRDefault="00C2727A">
            <w:pPr>
              <w:rPr>
                <w:rFonts w:ascii="ＭＳ ゴシック" w:eastAsia="ＭＳ ゴシック" w:hAnsi="ＭＳ ゴシック"/>
                <w:sz w:val="22"/>
              </w:rPr>
            </w:pPr>
          </w:p>
        </w:tc>
        <w:tc>
          <w:tcPr>
            <w:tcW w:w="1756" w:type="pct"/>
            <w:tcBorders>
              <w:bottom w:val="single" w:sz="4" w:space="0" w:color="auto"/>
            </w:tcBorders>
            <w:vAlign w:val="center"/>
          </w:tcPr>
          <w:p w:rsidR="00C2727A" w:rsidRPr="00996C54" w:rsidRDefault="00C2727A">
            <w:pPr>
              <w:jc w:val="center"/>
              <w:rPr>
                <w:rFonts w:ascii="ＭＳ ゴシック" w:eastAsia="ＭＳ ゴシック" w:hAnsi="ＭＳ ゴシック"/>
                <w:b/>
                <w:bCs/>
                <w:sz w:val="22"/>
              </w:rPr>
            </w:pPr>
            <w:r w:rsidRPr="00996C54">
              <w:rPr>
                <w:rFonts w:ascii="ＭＳ ゴシック" w:eastAsia="ＭＳ ゴシック" w:hAnsi="ＭＳ ゴシック" w:hint="eastAsia"/>
                <w:b/>
                <w:bCs/>
                <w:sz w:val="22"/>
              </w:rPr>
              <w:t>薬価収載年月</w:t>
            </w:r>
          </w:p>
        </w:tc>
        <w:tc>
          <w:tcPr>
            <w:tcW w:w="1101" w:type="pct"/>
            <w:tcBorders>
              <w:bottom w:val="single" w:sz="4" w:space="0" w:color="auto"/>
            </w:tcBorders>
          </w:tcPr>
          <w:p w:rsidR="00C2727A" w:rsidRPr="00996C54" w:rsidRDefault="00C2727A">
            <w:pPr>
              <w:rPr>
                <w:rFonts w:ascii="ＭＳ ゴシック" w:eastAsia="ＭＳ ゴシック" w:hAnsi="ＭＳ ゴシック"/>
                <w:sz w:val="22"/>
              </w:rPr>
            </w:pPr>
          </w:p>
        </w:tc>
      </w:tr>
    </w:tbl>
    <w:p w:rsidR="00C2727A" w:rsidRPr="00C247B6" w:rsidRDefault="00C2727A">
      <w:pPr>
        <w:numPr>
          <w:ilvl w:val="0"/>
          <w:numId w:val="2"/>
        </w:numPr>
        <w:rPr>
          <w:rFonts w:ascii="ＭＳ ゴシック" w:eastAsia="ＭＳ ゴシック" w:hAnsi="ＭＳ ゴシック"/>
          <w:sz w:val="22"/>
        </w:rPr>
      </w:pPr>
      <w:r w:rsidRPr="00C247B6">
        <w:rPr>
          <w:rFonts w:ascii="ＭＳ ゴシック" w:eastAsia="ＭＳ ゴシック" w:hAnsi="ＭＳ ゴシック" w:hint="eastAsia"/>
          <w:sz w:val="22"/>
        </w:rPr>
        <w:t>医薬品製品概要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58"/>
        <w:gridCol w:w="2669"/>
        <w:gridCol w:w="1721"/>
      </w:tblGrid>
      <w:tr w:rsidR="00C2727A" w:rsidTr="00D9297B">
        <w:trPr>
          <w:trHeight w:val="570"/>
          <w:jc w:val="center"/>
        </w:trPr>
        <w:tc>
          <w:tcPr>
            <w:tcW w:w="1028" w:type="pct"/>
            <w:vAlign w:val="center"/>
          </w:tcPr>
          <w:p w:rsidR="00C2727A" w:rsidRPr="00C90F67" w:rsidRDefault="00C2727A" w:rsidP="00794E9A">
            <w:pPr>
              <w:jc w:val="center"/>
              <w:rPr>
                <w:rFonts w:ascii="ＭＳ ゴシック" w:eastAsia="ＭＳ ゴシック" w:hAnsi="ＭＳ ゴシック"/>
                <w:b/>
                <w:bCs/>
                <w:sz w:val="22"/>
              </w:rPr>
            </w:pPr>
            <w:r w:rsidRPr="00C90F67">
              <w:rPr>
                <w:rFonts w:ascii="ＭＳ ゴシック" w:eastAsia="ＭＳ ゴシック" w:hAnsi="ＭＳ ゴシック" w:hint="eastAsia"/>
                <w:b/>
                <w:bCs/>
                <w:sz w:val="22"/>
              </w:rPr>
              <w:t>警告</w:t>
            </w:r>
          </w:p>
        </w:tc>
        <w:tc>
          <w:tcPr>
            <w:tcW w:w="3972" w:type="pct"/>
            <w:gridSpan w:val="3"/>
          </w:tcPr>
          <w:p w:rsidR="00C2727A" w:rsidRDefault="00C2727A">
            <w:pPr>
              <w:rPr>
                <w:sz w:val="22"/>
              </w:rPr>
            </w:pPr>
          </w:p>
        </w:tc>
      </w:tr>
      <w:tr w:rsidR="00C2727A" w:rsidTr="00D9297B">
        <w:trPr>
          <w:trHeight w:val="570"/>
          <w:jc w:val="center"/>
        </w:trPr>
        <w:tc>
          <w:tcPr>
            <w:tcW w:w="1028" w:type="pct"/>
            <w:vAlign w:val="center"/>
          </w:tcPr>
          <w:p w:rsidR="00C2727A" w:rsidRPr="00C90F67" w:rsidRDefault="00C2727A">
            <w:pPr>
              <w:jc w:val="center"/>
              <w:rPr>
                <w:rFonts w:ascii="ＭＳ ゴシック" w:eastAsia="ＭＳ ゴシック" w:hAnsi="ＭＳ ゴシック"/>
                <w:b/>
                <w:bCs/>
                <w:sz w:val="22"/>
              </w:rPr>
            </w:pPr>
            <w:r w:rsidRPr="00C90F67">
              <w:rPr>
                <w:rFonts w:ascii="ＭＳ ゴシック" w:eastAsia="ＭＳ ゴシック" w:hAnsi="ＭＳ ゴシック" w:hint="eastAsia"/>
                <w:b/>
                <w:bCs/>
                <w:sz w:val="22"/>
              </w:rPr>
              <w:t>禁忌</w:t>
            </w:r>
          </w:p>
        </w:tc>
        <w:tc>
          <w:tcPr>
            <w:tcW w:w="3972" w:type="pct"/>
            <w:gridSpan w:val="3"/>
          </w:tcPr>
          <w:p w:rsidR="00C2727A" w:rsidRDefault="00C2727A">
            <w:pPr>
              <w:rPr>
                <w:sz w:val="22"/>
              </w:rPr>
            </w:pPr>
          </w:p>
        </w:tc>
      </w:tr>
      <w:tr w:rsidR="00C2727A" w:rsidTr="00D9297B">
        <w:trPr>
          <w:trHeight w:val="570"/>
          <w:jc w:val="center"/>
        </w:trPr>
        <w:tc>
          <w:tcPr>
            <w:tcW w:w="1028" w:type="pct"/>
            <w:vAlign w:val="center"/>
          </w:tcPr>
          <w:p w:rsidR="00C2727A" w:rsidRPr="00C90F67" w:rsidRDefault="00C2727A">
            <w:pPr>
              <w:jc w:val="center"/>
              <w:rPr>
                <w:rFonts w:ascii="ＭＳ ゴシック" w:eastAsia="ＭＳ ゴシック" w:hAnsi="ＭＳ ゴシック"/>
                <w:b/>
                <w:bCs/>
                <w:sz w:val="22"/>
              </w:rPr>
            </w:pPr>
            <w:r w:rsidRPr="00C90F67">
              <w:rPr>
                <w:rFonts w:ascii="ＭＳ ゴシック" w:eastAsia="ＭＳ ゴシック" w:hAnsi="ＭＳ ゴシック" w:hint="eastAsia"/>
                <w:b/>
                <w:bCs/>
                <w:sz w:val="22"/>
              </w:rPr>
              <w:t>効能・効果</w:t>
            </w:r>
          </w:p>
        </w:tc>
        <w:tc>
          <w:tcPr>
            <w:tcW w:w="3972" w:type="pct"/>
            <w:gridSpan w:val="3"/>
          </w:tcPr>
          <w:p w:rsidR="00C2727A" w:rsidRDefault="00C2727A">
            <w:pPr>
              <w:rPr>
                <w:sz w:val="22"/>
              </w:rPr>
            </w:pPr>
          </w:p>
        </w:tc>
      </w:tr>
      <w:tr w:rsidR="00C2727A" w:rsidTr="00D9297B">
        <w:trPr>
          <w:trHeight w:val="570"/>
          <w:jc w:val="center"/>
        </w:trPr>
        <w:tc>
          <w:tcPr>
            <w:tcW w:w="1028" w:type="pct"/>
            <w:vAlign w:val="center"/>
          </w:tcPr>
          <w:p w:rsidR="00C2727A" w:rsidRPr="00C90F67" w:rsidRDefault="00C2727A">
            <w:pPr>
              <w:jc w:val="center"/>
              <w:rPr>
                <w:rFonts w:ascii="ＭＳ ゴシック" w:eastAsia="ＭＳ ゴシック" w:hAnsi="ＭＳ ゴシック"/>
                <w:b/>
                <w:bCs/>
                <w:sz w:val="22"/>
              </w:rPr>
            </w:pPr>
            <w:r w:rsidRPr="00C90F67">
              <w:rPr>
                <w:rFonts w:ascii="ＭＳ ゴシック" w:eastAsia="ＭＳ ゴシック" w:hAnsi="ＭＳ ゴシック" w:hint="eastAsia"/>
                <w:b/>
                <w:bCs/>
                <w:sz w:val="22"/>
              </w:rPr>
              <w:t>用法・用量</w:t>
            </w:r>
          </w:p>
        </w:tc>
        <w:tc>
          <w:tcPr>
            <w:tcW w:w="3972" w:type="pct"/>
            <w:gridSpan w:val="3"/>
          </w:tcPr>
          <w:p w:rsidR="00C2727A" w:rsidRDefault="00C2727A">
            <w:pPr>
              <w:rPr>
                <w:sz w:val="22"/>
              </w:rPr>
            </w:pPr>
          </w:p>
        </w:tc>
      </w:tr>
      <w:tr w:rsidR="00C2727A" w:rsidTr="00D9297B">
        <w:trPr>
          <w:trHeight w:val="570"/>
          <w:jc w:val="center"/>
        </w:trPr>
        <w:tc>
          <w:tcPr>
            <w:tcW w:w="1028" w:type="pct"/>
            <w:vAlign w:val="center"/>
          </w:tcPr>
          <w:p w:rsidR="00C2727A" w:rsidRPr="00C90F67" w:rsidRDefault="00C2727A" w:rsidP="00794E9A">
            <w:pPr>
              <w:jc w:val="center"/>
              <w:rPr>
                <w:rFonts w:ascii="ＭＳ ゴシック" w:eastAsia="ＭＳ ゴシック" w:hAnsi="ＭＳ ゴシック"/>
                <w:b/>
                <w:bCs/>
                <w:sz w:val="22"/>
              </w:rPr>
            </w:pPr>
            <w:r w:rsidRPr="00C90F67">
              <w:rPr>
                <w:rFonts w:ascii="ＭＳ ゴシック" w:eastAsia="ＭＳ ゴシック" w:hAnsi="ＭＳ ゴシック" w:hint="eastAsia"/>
                <w:b/>
                <w:bCs/>
                <w:sz w:val="22"/>
              </w:rPr>
              <w:t>薬理作用</w:t>
            </w:r>
          </w:p>
        </w:tc>
        <w:tc>
          <w:tcPr>
            <w:tcW w:w="3972" w:type="pct"/>
            <w:gridSpan w:val="3"/>
          </w:tcPr>
          <w:p w:rsidR="00C2727A" w:rsidRDefault="00C2727A">
            <w:pPr>
              <w:ind w:left="1320" w:hangingChars="600" w:hanging="1320"/>
              <w:rPr>
                <w:sz w:val="22"/>
              </w:rPr>
            </w:pPr>
          </w:p>
        </w:tc>
      </w:tr>
      <w:tr w:rsidR="00C2727A" w:rsidTr="00D9297B">
        <w:trPr>
          <w:trHeight w:val="570"/>
          <w:jc w:val="center"/>
        </w:trPr>
        <w:tc>
          <w:tcPr>
            <w:tcW w:w="1028" w:type="pct"/>
            <w:vAlign w:val="center"/>
          </w:tcPr>
          <w:p w:rsidR="00C2727A" w:rsidRPr="00C90F67" w:rsidRDefault="00C2727A">
            <w:pPr>
              <w:jc w:val="center"/>
              <w:rPr>
                <w:rFonts w:ascii="ＭＳ ゴシック" w:eastAsia="ＭＳ ゴシック" w:hAnsi="ＭＳ ゴシック"/>
                <w:b/>
                <w:bCs/>
                <w:sz w:val="22"/>
              </w:rPr>
            </w:pPr>
            <w:r w:rsidRPr="00C90F67">
              <w:rPr>
                <w:rFonts w:ascii="ＭＳ ゴシック" w:eastAsia="ＭＳ ゴシック" w:hAnsi="ＭＳ ゴシック" w:hint="eastAsia"/>
                <w:b/>
                <w:bCs/>
                <w:sz w:val="22"/>
              </w:rPr>
              <w:t>相互作用・副作用</w:t>
            </w:r>
          </w:p>
        </w:tc>
        <w:tc>
          <w:tcPr>
            <w:tcW w:w="3972" w:type="pct"/>
            <w:gridSpan w:val="3"/>
          </w:tcPr>
          <w:p w:rsidR="00C2727A" w:rsidRDefault="00C2727A">
            <w:pPr>
              <w:ind w:left="1100" w:hangingChars="500" w:hanging="1100"/>
              <w:rPr>
                <w:sz w:val="22"/>
              </w:rPr>
            </w:pPr>
          </w:p>
        </w:tc>
      </w:tr>
      <w:tr w:rsidR="00C2727A" w:rsidTr="00D9297B">
        <w:trPr>
          <w:trHeight w:val="570"/>
          <w:jc w:val="center"/>
        </w:trPr>
        <w:tc>
          <w:tcPr>
            <w:tcW w:w="1028" w:type="pct"/>
            <w:vAlign w:val="center"/>
          </w:tcPr>
          <w:p w:rsidR="00C2727A" w:rsidRPr="00C90F67" w:rsidRDefault="00C2727A">
            <w:pPr>
              <w:jc w:val="center"/>
              <w:rPr>
                <w:rFonts w:ascii="ＭＳ ゴシック" w:eastAsia="ＭＳ ゴシック" w:hAnsi="ＭＳ ゴシック"/>
                <w:b/>
                <w:bCs/>
                <w:sz w:val="22"/>
              </w:rPr>
            </w:pPr>
            <w:r w:rsidRPr="00C90F67">
              <w:rPr>
                <w:rFonts w:ascii="ＭＳ ゴシック" w:eastAsia="ＭＳ ゴシック" w:hAnsi="ＭＳ ゴシック" w:hint="eastAsia"/>
                <w:b/>
                <w:bCs/>
                <w:sz w:val="22"/>
              </w:rPr>
              <w:t>包装</w:t>
            </w:r>
          </w:p>
        </w:tc>
        <w:tc>
          <w:tcPr>
            <w:tcW w:w="1692" w:type="pct"/>
          </w:tcPr>
          <w:p w:rsidR="00C2727A" w:rsidRDefault="00C2727A">
            <w:pPr>
              <w:rPr>
                <w:sz w:val="22"/>
              </w:rPr>
            </w:pPr>
          </w:p>
        </w:tc>
        <w:tc>
          <w:tcPr>
            <w:tcW w:w="1386" w:type="pct"/>
            <w:vAlign w:val="center"/>
          </w:tcPr>
          <w:p w:rsidR="00C2727A" w:rsidRPr="00996C54" w:rsidRDefault="00C2727A">
            <w:pPr>
              <w:jc w:val="center"/>
              <w:rPr>
                <w:rFonts w:ascii="ＭＳ ゴシック" w:eastAsia="ＭＳ ゴシック" w:hAnsi="ＭＳ ゴシック"/>
                <w:b/>
                <w:bCs/>
                <w:sz w:val="22"/>
              </w:rPr>
            </w:pPr>
            <w:r w:rsidRPr="00996C54">
              <w:rPr>
                <w:rFonts w:ascii="ＭＳ ゴシック" w:eastAsia="ＭＳ ゴシック" w:hAnsi="ＭＳ ゴシック" w:hint="eastAsia"/>
                <w:b/>
                <w:bCs/>
                <w:sz w:val="22"/>
              </w:rPr>
              <w:t>貯法・取り扱い上の注意</w:t>
            </w:r>
          </w:p>
        </w:tc>
        <w:tc>
          <w:tcPr>
            <w:tcW w:w="893" w:type="pct"/>
          </w:tcPr>
          <w:p w:rsidR="00C2727A" w:rsidRDefault="00C2727A">
            <w:pPr>
              <w:rPr>
                <w:sz w:val="22"/>
              </w:rPr>
            </w:pPr>
          </w:p>
        </w:tc>
      </w:tr>
      <w:tr w:rsidR="00C2727A" w:rsidTr="00D9297B">
        <w:trPr>
          <w:trHeight w:val="570"/>
          <w:jc w:val="center"/>
        </w:trPr>
        <w:tc>
          <w:tcPr>
            <w:tcW w:w="1028" w:type="pct"/>
            <w:vAlign w:val="center"/>
          </w:tcPr>
          <w:p w:rsidR="00C2727A" w:rsidRPr="00C90F67" w:rsidRDefault="00C2727A">
            <w:pPr>
              <w:jc w:val="center"/>
              <w:rPr>
                <w:rFonts w:ascii="ＭＳ ゴシック" w:eastAsia="ＭＳ ゴシック" w:hAnsi="ＭＳ ゴシック"/>
                <w:b/>
                <w:bCs/>
                <w:sz w:val="22"/>
              </w:rPr>
            </w:pPr>
            <w:r w:rsidRPr="00C90F67">
              <w:rPr>
                <w:rFonts w:ascii="ＭＳ ゴシック" w:eastAsia="ＭＳ ゴシック" w:hAnsi="ＭＳ ゴシック" w:hint="eastAsia"/>
                <w:b/>
                <w:bCs/>
                <w:sz w:val="22"/>
              </w:rPr>
              <w:t>特徴</w:t>
            </w:r>
          </w:p>
        </w:tc>
        <w:tc>
          <w:tcPr>
            <w:tcW w:w="3972" w:type="pct"/>
            <w:gridSpan w:val="3"/>
          </w:tcPr>
          <w:p w:rsidR="00C2727A" w:rsidRDefault="00C2727A">
            <w:pPr>
              <w:rPr>
                <w:sz w:val="22"/>
              </w:rPr>
            </w:pPr>
          </w:p>
        </w:tc>
      </w:tr>
      <w:tr w:rsidR="00C2727A" w:rsidTr="00D9297B">
        <w:trPr>
          <w:trHeight w:val="570"/>
          <w:jc w:val="center"/>
        </w:trPr>
        <w:tc>
          <w:tcPr>
            <w:tcW w:w="1028" w:type="pct"/>
            <w:vAlign w:val="center"/>
          </w:tcPr>
          <w:p w:rsidR="00C2727A" w:rsidRPr="00C90F67" w:rsidRDefault="00C2727A">
            <w:pPr>
              <w:jc w:val="center"/>
              <w:rPr>
                <w:rFonts w:ascii="ＭＳ ゴシック" w:eastAsia="ＭＳ ゴシック" w:hAnsi="ＭＳ ゴシック"/>
                <w:b/>
                <w:bCs/>
                <w:sz w:val="22"/>
              </w:rPr>
            </w:pPr>
            <w:r w:rsidRPr="00C90F67">
              <w:rPr>
                <w:rFonts w:ascii="ＭＳ ゴシック" w:eastAsia="ＭＳ ゴシック" w:hAnsi="ＭＳ ゴシック" w:hint="eastAsia"/>
                <w:b/>
                <w:bCs/>
                <w:sz w:val="22"/>
              </w:rPr>
              <w:t>同一薬物群一覧</w:t>
            </w:r>
          </w:p>
        </w:tc>
        <w:tc>
          <w:tcPr>
            <w:tcW w:w="3972" w:type="pct"/>
            <w:gridSpan w:val="3"/>
          </w:tcPr>
          <w:p w:rsidR="00C2727A" w:rsidRDefault="00C2727A">
            <w:pPr>
              <w:ind w:left="880" w:hangingChars="400" w:hanging="880"/>
              <w:rPr>
                <w:sz w:val="22"/>
              </w:rPr>
            </w:pPr>
          </w:p>
        </w:tc>
      </w:tr>
      <w:tr w:rsidR="00C2727A" w:rsidTr="00D9297B">
        <w:trPr>
          <w:trHeight w:val="570"/>
          <w:jc w:val="center"/>
        </w:trPr>
        <w:tc>
          <w:tcPr>
            <w:tcW w:w="1028" w:type="pct"/>
            <w:vAlign w:val="center"/>
          </w:tcPr>
          <w:p w:rsidR="00C2727A" w:rsidRPr="00C90F67" w:rsidRDefault="00C2727A">
            <w:pPr>
              <w:jc w:val="center"/>
              <w:rPr>
                <w:rFonts w:ascii="ＭＳ ゴシック" w:eastAsia="ＭＳ ゴシック" w:hAnsi="ＭＳ ゴシック"/>
                <w:b/>
                <w:bCs/>
                <w:sz w:val="22"/>
              </w:rPr>
            </w:pPr>
            <w:r w:rsidRPr="00C90F67">
              <w:rPr>
                <w:rFonts w:ascii="ＭＳ ゴシック" w:eastAsia="ＭＳ ゴシック" w:hAnsi="ＭＳ ゴシック" w:hint="eastAsia"/>
                <w:b/>
                <w:bCs/>
                <w:sz w:val="22"/>
              </w:rPr>
              <w:t>宣伝対象科</w:t>
            </w:r>
          </w:p>
        </w:tc>
        <w:tc>
          <w:tcPr>
            <w:tcW w:w="3972" w:type="pct"/>
            <w:gridSpan w:val="3"/>
          </w:tcPr>
          <w:p w:rsidR="00C2727A" w:rsidRDefault="00C2727A">
            <w:pPr>
              <w:rPr>
                <w:sz w:val="22"/>
              </w:rPr>
            </w:pPr>
          </w:p>
        </w:tc>
      </w:tr>
    </w:tbl>
    <w:p w:rsidR="00C2727A" w:rsidRDefault="00C2727A" w:rsidP="00D9297B"/>
    <w:sectPr w:rsidR="00C2727A" w:rsidSect="00794E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D4A" w:rsidRDefault="00D90D4A" w:rsidP="00C90F67">
      <w:r>
        <w:separator/>
      </w:r>
    </w:p>
  </w:endnote>
  <w:endnote w:type="continuationSeparator" w:id="0">
    <w:p w:rsidR="00D90D4A" w:rsidRDefault="00D90D4A" w:rsidP="00C9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D4A" w:rsidRDefault="00D90D4A" w:rsidP="00C90F67">
      <w:r>
        <w:separator/>
      </w:r>
    </w:p>
  </w:footnote>
  <w:footnote w:type="continuationSeparator" w:id="0">
    <w:p w:rsidR="00D90D4A" w:rsidRDefault="00D90D4A" w:rsidP="00C90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17B64"/>
    <w:multiLevelType w:val="hybridMultilevel"/>
    <w:tmpl w:val="E1762E0A"/>
    <w:lvl w:ilvl="0" w:tplc="BCACB4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F384E4F"/>
    <w:multiLevelType w:val="hybridMultilevel"/>
    <w:tmpl w:val="610EEE76"/>
    <w:lvl w:ilvl="0" w:tplc="D764D1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072185"/>
    <w:multiLevelType w:val="hybridMultilevel"/>
    <w:tmpl w:val="9D68416C"/>
    <w:lvl w:ilvl="0" w:tplc="A41A15A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7A"/>
    <w:rsid w:val="002D13D3"/>
    <w:rsid w:val="002E6B3F"/>
    <w:rsid w:val="00476FC7"/>
    <w:rsid w:val="005D56F0"/>
    <w:rsid w:val="006547DB"/>
    <w:rsid w:val="006E59B0"/>
    <w:rsid w:val="006F3924"/>
    <w:rsid w:val="00794E9A"/>
    <w:rsid w:val="00996C54"/>
    <w:rsid w:val="00B9009A"/>
    <w:rsid w:val="00C247B6"/>
    <w:rsid w:val="00C2727A"/>
    <w:rsid w:val="00C90F67"/>
    <w:rsid w:val="00D90D4A"/>
    <w:rsid w:val="00D9297B"/>
    <w:rsid w:val="00E56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5D8DEA94-6455-4722-9051-5A568B4B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0F67"/>
    <w:pPr>
      <w:tabs>
        <w:tab w:val="center" w:pos="4252"/>
        <w:tab w:val="right" w:pos="8504"/>
      </w:tabs>
      <w:snapToGrid w:val="0"/>
    </w:pPr>
  </w:style>
  <w:style w:type="character" w:customStyle="1" w:styleId="a4">
    <w:name w:val="ヘッダー (文字)"/>
    <w:link w:val="a3"/>
    <w:rsid w:val="00C90F67"/>
    <w:rPr>
      <w:kern w:val="2"/>
      <w:sz w:val="21"/>
      <w:szCs w:val="24"/>
    </w:rPr>
  </w:style>
  <w:style w:type="paragraph" w:styleId="a5">
    <w:name w:val="footer"/>
    <w:basedOn w:val="a"/>
    <w:link w:val="a6"/>
    <w:rsid w:val="00C90F67"/>
    <w:pPr>
      <w:tabs>
        <w:tab w:val="center" w:pos="4252"/>
        <w:tab w:val="right" w:pos="8504"/>
      </w:tabs>
      <w:snapToGrid w:val="0"/>
    </w:pPr>
  </w:style>
  <w:style w:type="character" w:customStyle="1" w:styleId="a6">
    <w:name w:val="フッター (文字)"/>
    <w:link w:val="a5"/>
    <w:rsid w:val="00C90F67"/>
    <w:rPr>
      <w:kern w:val="2"/>
      <w:sz w:val="21"/>
      <w:szCs w:val="24"/>
    </w:rPr>
  </w:style>
  <w:style w:type="paragraph" w:styleId="a7">
    <w:name w:val="Balloon Text"/>
    <w:basedOn w:val="a"/>
    <w:link w:val="a8"/>
    <w:rsid w:val="00C90F67"/>
    <w:rPr>
      <w:rFonts w:ascii="Arial" w:eastAsia="ＭＳ ゴシック" w:hAnsi="Arial"/>
      <w:sz w:val="18"/>
      <w:szCs w:val="18"/>
    </w:rPr>
  </w:style>
  <w:style w:type="character" w:customStyle="1" w:styleId="a8">
    <w:name w:val="吹き出し (文字)"/>
    <w:link w:val="a7"/>
    <w:rsid w:val="00C90F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新規医薬品学術宣伝届</vt:lpstr>
      <vt:lpstr>　　　　　　　　新規医薬品学術宣伝届　</vt:lpstr>
    </vt:vector>
  </TitlesOfParts>
  <Company>ＴＳＨ</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新規医薬品学術宣伝届</dc:title>
  <dc:subject/>
  <dc:creator>ＴＳＨ</dc:creator>
  <cp:keywords/>
  <dc:description/>
  <cp:lastModifiedBy>薬剤部DI</cp:lastModifiedBy>
  <cp:revision>5</cp:revision>
  <cp:lastPrinted>2018-02-02T04:43:00Z</cp:lastPrinted>
  <dcterms:created xsi:type="dcterms:W3CDTF">2019-03-28T00:28:00Z</dcterms:created>
  <dcterms:modified xsi:type="dcterms:W3CDTF">2019-03-28T01:35:00Z</dcterms:modified>
</cp:coreProperties>
</file>